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autoSpaceDE w:val="0"/>
        <w:autoSpaceDN w:val="0"/>
        <w:adjustRightInd w:val="0"/>
        <w:spacing w:line="700" w:lineRule="exact"/>
        <w:jc w:val="center"/>
        <w:rPr>
          <w:rFonts w:ascii="方正小标宋简体" w:hAnsi="宋体" w:eastAsia="方正小标宋简体" w:cs="方正小标宋简体"/>
          <w:b w:val="0"/>
          <w:bCs w:val="0"/>
          <w:kern w:val="0"/>
          <w:sz w:val="44"/>
          <w:szCs w:val="44"/>
        </w:rPr>
      </w:pPr>
      <w:r>
        <w:rPr>
          <w:rFonts w:hint="eastAsia" w:ascii="方正小标宋简体" w:hAnsi="宋体" w:eastAsia="方正小标宋简体" w:cs="方正小标宋简体"/>
          <w:b w:val="0"/>
          <w:bCs w:val="0"/>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val="0"/>
          <w:bCs w:val="0"/>
          <w:kern w:val="0"/>
          <w:sz w:val="44"/>
          <w:szCs w:val="44"/>
        </w:rPr>
      </w:pPr>
      <w:r>
        <w:rPr>
          <w:rFonts w:hint="eastAsia" w:ascii="方正小标宋简体" w:hAnsi="宋体" w:eastAsia="方正小标宋简体" w:cs="方正小标宋简体"/>
          <w:b w:val="0"/>
          <w:bCs w:val="0"/>
          <w:kern w:val="0"/>
          <w:sz w:val="44"/>
          <w:szCs w:val="44"/>
        </w:rPr>
        <w:t>20</w:t>
      </w:r>
      <w:r>
        <w:rPr>
          <w:rFonts w:hint="eastAsia" w:ascii="方正小标宋简体" w:hAnsi="宋体" w:eastAsia="方正小标宋简体" w:cs="方正小标宋简体"/>
          <w:b w:val="0"/>
          <w:bCs w:val="0"/>
          <w:kern w:val="0"/>
          <w:sz w:val="44"/>
          <w:szCs w:val="44"/>
          <w:lang w:val="en-US" w:eastAsia="zh-CN"/>
        </w:rPr>
        <w:t>24</w:t>
      </w:r>
      <w:r>
        <w:rPr>
          <w:rFonts w:hint="eastAsia" w:ascii="方正小标宋简体" w:hAnsi="宋体" w:eastAsia="方正小标宋简体" w:cs="方正小标宋简体"/>
          <w:b w:val="0"/>
          <w:bCs w:val="0"/>
          <w:kern w:val="0"/>
          <w:sz w:val="44"/>
          <w:szCs w:val="44"/>
        </w:rPr>
        <w:t>年公开招聘工作人员应聘须知</w:t>
      </w:r>
    </w:p>
    <w:p>
      <w:pPr>
        <w:autoSpaceDE w:val="0"/>
        <w:autoSpaceDN w:val="0"/>
        <w:adjustRightInd w:val="0"/>
        <w:spacing w:line="580" w:lineRule="exact"/>
        <w:ind w:firstLine="623"/>
        <w:jc w:val="left"/>
        <w:rPr>
          <w:rFonts w:ascii="楷体_GB2312" w:eastAsia="楷体_GB2312" w:cs="楷体_GB2312"/>
          <w:b w:val="0"/>
          <w:bCs w:val="0"/>
          <w:kern w:val="0"/>
          <w:sz w:val="32"/>
          <w:szCs w:val="32"/>
        </w:rPr>
      </w:pP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1</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哪些人员可以应聘？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按照事业单位公开招聘的相关规定，凡符合《聊城职业技术学院20</w:t>
      </w:r>
      <w:r>
        <w:rPr>
          <w:rFonts w:hint="eastAsia" w:ascii="仿宋_GB2312" w:eastAsia="仿宋_GB2312" w:cs="华文仿宋"/>
          <w:b w:val="0"/>
          <w:bCs w:val="0"/>
          <w:kern w:val="0"/>
          <w:sz w:val="32"/>
          <w:szCs w:val="32"/>
          <w:lang w:val="en-US" w:eastAsia="zh-CN"/>
        </w:rPr>
        <w:t>24</w:t>
      </w:r>
      <w:r>
        <w:rPr>
          <w:rFonts w:hint="eastAsia" w:ascii="仿宋_GB2312" w:eastAsia="仿宋_GB2312" w:cs="华文仿宋"/>
          <w:b w:val="0"/>
          <w:bCs w:val="0"/>
          <w:kern w:val="0"/>
          <w:sz w:val="32"/>
          <w:szCs w:val="32"/>
        </w:rPr>
        <w:t>年公开招聘工作人员</w:t>
      </w:r>
      <w:r>
        <w:rPr>
          <w:rFonts w:hint="eastAsia" w:ascii="仿宋_GB2312" w:eastAsia="仿宋_GB2312" w:cs="华文仿宋"/>
          <w:b w:val="0"/>
          <w:bCs w:val="0"/>
          <w:kern w:val="0"/>
          <w:sz w:val="32"/>
          <w:szCs w:val="32"/>
          <w:lang w:eastAsia="zh-CN"/>
        </w:rPr>
        <w:t>公告</w:t>
      </w:r>
      <w:r>
        <w:rPr>
          <w:rFonts w:hint="eastAsia" w:ascii="仿宋_GB2312" w:eastAsia="仿宋_GB2312" w:cs="华文仿宋"/>
          <w:b w:val="0"/>
          <w:bCs w:val="0"/>
          <w:kern w:val="0"/>
          <w:sz w:val="32"/>
          <w:szCs w:val="32"/>
        </w:rPr>
        <w:t>》（以下简称《</w:t>
      </w:r>
      <w:r>
        <w:rPr>
          <w:rFonts w:hint="eastAsia" w:ascii="仿宋_GB2312" w:eastAsia="仿宋_GB2312" w:cs="华文仿宋"/>
          <w:b w:val="0"/>
          <w:bCs w:val="0"/>
          <w:kern w:val="0"/>
          <w:sz w:val="32"/>
          <w:szCs w:val="32"/>
          <w:lang w:eastAsia="zh-CN"/>
        </w:rPr>
        <w:t>公告</w:t>
      </w:r>
      <w:r>
        <w:rPr>
          <w:rFonts w:hint="eastAsia" w:ascii="仿宋_GB2312" w:eastAsia="仿宋_GB2312" w:cs="华文仿宋"/>
          <w:b w:val="0"/>
          <w:bCs w:val="0"/>
          <w:kern w:val="0"/>
          <w:sz w:val="32"/>
          <w:szCs w:val="32"/>
        </w:rPr>
        <w:t>》）规定的条件及招聘岗位资格条件者，均可应聘。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2.</w:t>
      </w:r>
      <w:r>
        <w:rPr>
          <w:rFonts w:hint="eastAsia" w:ascii="黑体" w:hAnsi="黑体" w:eastAsia="黑体" w:cs="黑体"/>
          <w:b w:val="0"/>
          <w:bCs w:val="0"/>
          <w:kern w:val="0"/>
          <w:sz w:val="32"/>
          <w:szCs w:val="32"/>
        </w:rPr>
        <w:t>如何理解“应回避关系人员”？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b w:val="0"/>
          <w:bCs w:val="0"/>
          <w:kern w:val="0"/>
          <w:sz w:val="32"/>
          <w:szCs w:val="32"/>
        </w:rPr>
      </w:pPr>
      <w:r>
        <w:rPr>
          <w:rFonts w:hint="eastAsia" w:ascii="仿宋_GB2312" w:eastAsia="仿宋_GB2312" w:cs="华文仿宋"/>
          <w:b w:val="0"/>
          <w:bCs w:val="0"/>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r>
        <w:rPr>
          <w:rFonts w:hint="eastAsia" w:ascii="仿宋_GB2312" w:eastAsia="仿宋_GB2312" w:cs="华文仿宋"/>
          <w:b w:val="0"/>
          <w:bCs w:val="0"/>
          <w:kern w:val="0"/>
          <w:sz w:val="32"/>
          <w:szCs w:val="32"/>
          <w:lang w:val="en-US" w:eastAsia="zh-CN"/>
        </w:rPr>
        <w:t>应聘人员</w:t>
      </w:r>
      <w:r>
        <w:rPr>
          <w:rFonts w:hint="default" w:ascii="仿宋_GB2312" w:hAnsi="仿宋" w:eastAsia="仿宋_GB2312"/>
          <w:b w:val="0"/>
          <w:bCs w:val="0"/>
          <w:sz w:val="32"/>
          <w:szCs w:val="32"/>
        </w:rPr>
        <w:t>不得报考有《事业单位人事管理回避规定》（人社部规〔</w:t>
      </w:r>
      <w:r>
        <w:rPr>
          <w:rFonts w:hint="eastAsia" w:ascii="仿宋_GB2312" w:hAnsi="仿宋" w:eastAsia="仿宋_GB2312"/>
          <w:b w:val="0"/>
          <w:bCs w:val="0"/>
          <w:sz w:val="32"/>
          <w:szCs w:val="32"/>
        </w:rPr>
        <w:t>2019〕1号）规定情形的岗位。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3.</w:t>
      </w:r>
      <w:r>
        <w:rPr>
          <w:rFonts w:hint="eastAsia" w:ascii="黑体" w:hAnsi="黑体" w:eastAsia="黑体" w:cs="黑体"/>
          <w:b w:val="0"/>
          <w:bCs w:val="0"/>
          <w:kern w:val="0"/>
          <w:sz w:val="32"/>
          <w:szCs w:val="32"/>
        </w:rPr>
        <w:t>如何界定应聘人员所学专业？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eastAsia="仿宋_GB2312" w:cs="华文仿宋"/>
          <w:b w:val="0"/>
          <w:bCs w:val="0"/>
          <w:kern w:val="0"/>
          <w:sz w:val="32"/>
          <w:szCs w:val="32"/>
          <w:lang w:val="en-US" w:eastAsia="zh-CN"/>
        </w:rPr>
        <w:t>岗位汇总表中所要求的专业，主要参考教育部制定的现行高等教育专业目录设置，以</w:t>
      </w:r>
      <w:r>
        <w:rPr>
          <w:rFonts w:hint="eastAsia" w:ascii="仿宋_GB2312" w:eastAsia="仿宋_GB2312" w:cs="华文仿宋"/>
          <w:b w:val="0"/>
          <w:bCs w:val="0"/>
          <w:kern w:val="0"/>
          <w:sz w:val="32"/>
          <w:szCs w:val="32"/>
          <w:lang w:val="en-US" w:eastAsia="zh-CN"/>
        </w:rPr>
        <w:t>报考</w:t>
      </w:r>
      <w:r>
        <w:rPr>
          <w:rFonts w:hint="default" w:ascii="仿宋_GB2312" w:eastAsia="仿宋_GB2312" w:cs="华文仿宋"/>
          <w:b w:val="0"/>
          <w:bCs w:val="0"/>
          <w:kern w:val="0"/>
          <w:sz w:val="32"/>
          <w:szCs w:val="32"/>
          <w:lang w:val="en-US" w:eastAsia="zh-CN"/>
        </w:rPr>
        <w:t>人员所获毕业证</w:t>
      </w:r>
      <w:r>
        <w:rPr>
          <w:rFonts w:hint="eastAsia" w:ascii="仿宋_GB2312" w:eastAsia="仿宋_GB2312" w:cs="华文仿宋"/>
          <w:b w:val="0"/>
          <w:bCs w:val="0"/>
          <w:kern w:val="0"/>
          <w:sz w:val="32"/>
          <w:szCs w:val="32"/>
          <w:lang w:val="en-US" w:eastAsia="zh-CN"/>
        </w:rPr>
        <w:t>书</w:t>
      </w:r>
      <w:r>
        <w:rPr>
          <w:rFonts w:hint="default" w:ascii="仿宋_GB2312" w:eastAsia="仿宋_GB2312" w:cs="华文仿宋"/>
          <w:b w:val="0"/>
          <w:bCs w:val="0"/>
          <w:kern w:val="0"/>
          <w:sz w:val="32"/>
          <w:szCs w:val="32"/>
          <w:lang w:val="en-US" w:eastAsia="zh-CN"/>
        </w:rPr>
        <w:t>注明的专业为准</w:t>
      </w:r>
      <w:r>
        <w:rPr>
          <w:rFonts w:hint="eastAsia" w:ascii="仿宋_GB2312" w:eastAsia="仿宋_GB2312" w:cs="华文仿宋"/>
          <w:b w:val="0"/>
          <w:bCs w:val="0"/>
          <w:color w:val="auto"/>
          <w:kern w:val="0"/>
          <w:sz w:val="32"/>
          <w:szCs w:val="32"/>
          <w:lang w:val="en-US" w:eastAsia="zh-CN"/>
        </w:rPr>
        <w:t>。</w:t>
      </w:r>
      <w:r>
        <w:rPr>
          <w:rFonts w:hint="eastAsia" w:ascii="仿宋_GB2312" w:eastAsia="仿宋_GB2312" w:cs="华文仿宋"/>
          <w:b w:val="0"/>
          <w:bCs w:val="0"/>
          <w:kern w:val="0"/>
          <w:sz w:val="32"/>
          <w:szCs w:val="32"/>
          <w:lang w:val="en-US" w:eastAsia="zh-CN"/>
        </w:rPr>
        <w:t>标注一级学科的，该一级学科下所有二级学科专业均可报考；未标明一级学科的，</w:t>
      </w:r>
      <w:r>
        <w:rPr>
          <w:rFonts w:hint="eastAsia" w:ascii="仿宋_GB2312" w:eastAsia="仿宋_GB2312" w:cs="华文仿宋"/>
          <w:b w:val="0"/>
          <w:bCs w:val="0"/>
          <w:kern w:val="0"/>
          <w:sz w:val="32"/>
          <w:szCs w:val="32"/>
          <w:lang w:eastAsia="zh-CN"/>
        </w:rPr>
        <w:t>各岗位招聘专业均为二级学科目录专业名称</w:t>
      </w:r>
      <w:r>
        <w:rPr>
          <w:rFonts w:hint="eastAsia" w:ascii="仿宋_GB2312" w:eastAsia="仿宋_GB2312" w:cs="华文仿宋"/>
          <w:b w:val="0"/>
          <w:bCs w:val="0"/>
          <w:kern w:val="0"/>
          <w:sz w:val="32"/>
          <w:szCs w:val="32"/>
        </w:rPr>
        <w:t>。</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应聘人员毕业证书上注明的专业名称应与应聘岗位所要求的专业名称一致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b w:val="0"/>
          <w:bCs w:val="0"/>
          <w:kern w:val="0"/>
          <w:sz w:val="32"/>
          <w:szCs w:val="32"/>
        </w:rPr>
      </w:pPr>
      <w:r>
        <w:rPr>
          <w:rFonts w:hint="eastAsia" w:ascii="仿宋_GB2312" w:eastAsia="仿宋_GB2312" w:cs="华文仿宋"/>
          <w:b w:val="0"/>
          <w:bCs w:val="0"/>
          <w:kern w:val="0"/>
          <w:sz w:val="32"/>
          <w:szCs w:val="32"/>
        </w:rPr>
        <w:t>报考考生根据本人学历证书标注的专业对照各岗位条件进行填报</w:t>
      </w:r>
      <w:r>
        <w:rPr>
          <w:rFonts w:hint="eastAsia" w:ascii="仿宋_GB2312" w:eastAsia="仿宋_GB2312" w:cs="华文仿宋"/>
          <w:b w:val="0"/>
          <w:bCs w:val="0"/>
          <w:kern w:val="0"/>
          <w:sz w:val="32"/>
          <w:szCs w:val="32"/>
          <w:lang w:eastAsia="zh-CN"/>
        </w:rPr>
        <w:t>。</w:t>
      </w:r>
      <w:r>
        <w:rPr>
          <w:rFonts w:hint="eastAsia" w:ascii="仿宋_GB2312" w:eastAsia="仿宋_GB2312" w:cs="华文仿宋"/>
          <w:b w:val="0"/>
          <w:bCs w:val="0"/>
          <w:kern w:val="0"/>
          <w:sz w:val="32"/>
          <w:szCs w:val="32"/>
        </w:rPr>
        <w:t>若报考考生所学专业与各岗位所需专业仅有“和”、“与”、“及”、“及其”等连接词的不同，或者仅有1个“学”字的差别的(例如：</w:t>
      </w:r>
      <w:r>
        <w:rPr>
          <w:rFonts w:hint="eastAsia" w:ascii="仿宋_GB2312" w:eastAsia="仿宋_GB2312" w:cs="华文仿宋"/>
          <w:b w:val="0"/>
          <w:bCs w:val="0"/>
          <w:kern w:val="0"/>
          <w:sz w:val="32"/>
          <w:szCs w:val="32"/>
          <w:lang w:eastAsia="zh-CN"/>
        </w:rPr>
        <w:t>护理</w:t>
      </w:r>
      <w:r>
        <w:rPr>
          <w:rFonts w:hint="eastAsia" w:ascii="仿宋_GB2312" w:eastAsia="仿宋_GB2312" w:cs="华文仿宋"/>
          <w:b w:val="0"/>
          <w:bCs w:val="0"/>
          <w:kern w:val="0"/>
          <w:sz w:val="32"/>
          <w:szCs w:val="32"/>
        </w:rPr>
        <w:t>、</w:t>
      </w:r>
      <w:r>
        <w:rPr>
          <w:rFonts w:hint="eastAsia" w:ascii="仿宋_GB2312" w:eastAsia="仿宋_GB2312" w:cs="华文仿宋"/>
          <w:b w:val="0"/>
          <w:bCs w:val="0"/>
          <w:kern w:val="0"/>
          <w:sz w:val="32"/>
          <w:szCs w:val="32"/>
          <w:lang w:eastAsia="zh-CN"/>
        </w:rPr>
        <w:t>护理</w:t>
      </w:r>
      <w:r>
        <w:rPr>
          <w:rFonts w:hint="eastAsia" w:ascii="仿宋_GB2312" w:eastAsia="仿宋_GB2312" w:cs="华文仿宋"/>
          <w:b w:val="0"/>
          <w:bCs w:val="0"/>
          <w:kern w:val="0"/>
          <w:sz w:val="32"/>
          <w:szCs w:val="32"/>
        </w:rPr>
        <w:t>学)，可视为同一专业，依此判定所学专业是否满足岗位要求。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hAnsi="仿宋_GB2312" w:eastAsia="仿宋_GB2312" w:cs="仿宋_GB2312"/>
          <w:color w:val="auto"/>
          <w:sz w:val="32"/>
          <w:szCs w:val="32"/>
          <w:highlight w:val="none"/>
        </w:rPr>
      </w:pPr>
      <w:r>
        <w:rPr>
          <w:rFonts w:hint="default" w:ascii="Times New Roman" w:hAnsi="Times New Roman" w:eastAsia="仿宋_GB2312" w:cs="Times New Roman"/>
          <w:sz w:val="32"/>
          <w:szCs w:val="32"/>
        </w:rPr>
        <w:t>本次招聘所列专业未能完全涵盖</w:t>
      </w:r>
      <w:r>
        <w:rPr>
          <w:rFonts w:hint="default" w:ascii="仿宋_GB2312" w:hAnsi="仿宋_GB2312" w:eastAsia="仿宋_GB2312" w:cs="仿宋_GB2312"/>
          <w:color w:val="auto"/>
          <w:sz w:val="32"/>
          <w:szCs w:val="32"/>
          <w:highlight w:val="none"/>
        </w:rPr>
        <w:t>旧专业</w:t>
      </w:r>
      <w:r>
        <w:rPr>
          <w:rFonts w:hint="eastAsia" w:ascii="仿宋_GB2312" w:hAnsi="仿宋_GB2312" w:eastAsia="仿宋_GB2312" w:cs="仿宋_GB2312"/>
          <w:color w:val="auto"/>
          <w:sz w:val="32"/>
          <w:szCs w:val="32"/>
          <w:highlight w:val="none"/>
          <w:lang w:eastAsia="zh-CN"/>
        </w:rPr>
        <w:t>及</w:t>
      </w:r>
      <w:r>
        <w:rPr>
          <w:rFonts w:hint="default" w:ascii="仿宋_GB2312" w:hAnsi="仿宋_GB2312" w:eastAsia="仿宋_GB2312" w:cs="仿宋_GB2312"/>
          <w:color w:val="auto"/>
          <w:sz w:val="32"/>
          <w:szCs w:val="32"/>
          <w:highlight w:val="none"/>
        </w:rPr>
        <w:t>国外学科等，请</w:t>
      </w:r>
      <w:r>
        <w:rPr>
          <w:rFonts w:hint="eastAsia" w:ascii="仿宋_GB2312" w:hAnsi="仿宋_GB2312" w:eastAsia="仿宋_GB2312" w:cs="仿宋_GB2312"/>
          <w:color w:val="auto"/>
          <w:sz w:val="32"/>
          <w:szCs w:val="32"/>
          <w:highlight w:val="none"/>
          <w:lang w:eastAsia="zh-CN"/>
        </w:rPr>
        <w:t>报考</w:t>
      </w:r>
      <w:r>
        <w:rPr>
          <w:rFonts w:hint="default" w:ascii="仿宋_GB2312" w:hAnsi="仿宋_GB2312" w:eastAsia="仿宋_GB2312" w:cs="仿宋_GB2312"/>
          <w:color w:val="auto"/>
          <w:sz w:val="32"/>
          <w:szCs w:val="32"/>
          <w:highlight w:val="none"/>
          <w:lang w:eastAsia="zh-CN"/>
        </w:rPr>
        <w:t>人员</w:t>
      </w:r>
      <w:r>
        <w:rPr>
          <w:rFonts w:hint="default" w:ascii="仿宋_GB2312" w:hAnsi="仿宋_GB2312" w:eastAsia="仿宋_GB2312" w:cs="仿宋_GB2312"/>
          <w:color w:val="auto"/>
          <w:sz w:val="32"/>
          <w:szCs w:val="32"/>
          <w:highlight w:val="none"/>
        </w:rPr>
        <w:t>及时查阅教育部制定的现行高等教育专业目录，核实是否属于参考专业目录中的专业。对于国（境）外专业，考生在报名时需在备注栏中注明主要课程、研究方向和学习内容等情况</w:t>
      </w:r>
      <w:r>
        <w:rPr>
          <w:rFonts w:hint="default" w:ascii="Times New Roman" w:hAnsi="Times New Roman" w:eastAsia="仿宋_GB2312" w:cs="Times New Roman"/>
          <w:sz w:val="32"/>
          <w:szCs w:val="32"/>
          <w:lang w:val="en-US" w:eastAsia="zh-CN"/>
        </w:rPr>
        <w:t>并上传成绩单等证明材料</w:t>
      </w:r>
      <w:r>
        <w:rPr>
          <w:rFonts w:hint="default" w:ascii="仿宋_GB2312" w:hAnsi="仿宋_GB2312" w:eastAsia="仿宋_GB2312" w:cs="仿宋_GB2312"/>
          <w:color w:val="auto"/>
          <w:sz w:val="32"/>
          <w:szCs w:val="32"/>
          <w:highlight w:val="none"/>
        </w:rPr>
        <w:t>，必要时可主动联系介绍有关情况，</w:t>
      </w:r>
      <w:r>
        <w:rPr>
          <w:rFonts w:hint="eastAsia" w:ascii="仿宋_GB2312" w:hAnsi="仿宋_GB2312" w:eastAsia="仿宋_GB2312" w:cs="仿宋_GB2312"/>
          <w:color w:val="auto"/>
          <w:sz w:val="32"/>
          <w:szCs w:val="32"/>
          <w:highlight w:val="none"/>
          <w:lang w:val="en-US" w:eastAsia="zh-CN"/>
        </w:rPr>
        <w:t>招聘</w:t>
      </w:r>
      <w:r>
        <w:rPr>
          <w:rFonts w:hint="default" w:ascii="仿宋_GB2312" w:hAnsi="仿宋_GB2312" w:eastAsia="仿宋_GB2312" w:cs="仿宋_GB2312"/>
          <w:color w:val="auto"/>
          <w:sz w:val="32"/>
          <w:szCs w:val="32"/>
          <w:highlight w:val="none"/>
          <w:lang w:val="en-US" w:eastAsia="zh-CN"/>
        </w:rPr>
        <w:t>单位</w:t>
      </w:r>
      <w:r>
        <w:rPr>
          <w:rFonts w:hint="default" w:ascii="仿宋_GB2312" w:hAnsi="仿宋_GB2312" w:eastAsia="仿宋_GB2312" w:cs="仿宋_GB2312"/>
          <w:color w:val="auto"/>
          <w:sz w:val="32"/>
          <w:szCs w:val="32"/>
          <w:highlight w:val="none"/>
        </w:rPr>
        <w:t>将根据</w:t>
      </w:r>
      <w:r>
        <w:rPr>
          <w:rFonts w:hint="default" w:ascii="仿宋_GB2312" w:hAnsi="仿宋_GB2312" w:eastAsia="仿宋_GB2312" w:cs="仿宋_GB2312"/>
          <w:color w:val="auto"/>
          <w:sz w:val="32"/>
          <w:szCs w:val="32"/>
          <w:highlight w:val="none"/>
          <w:lang w:val="en-US" w:eastAsia="zh-CN"/>
        </w:rPr>
        <w:t>岗位</w:t>
      </w:r>
      <w:r>
        <w:rPr>
          <w:rFonts w:hint="default" w:ascii="仿宋_GB2312" w:hAnsi="仿宋_GB2312" w:eastAsia="仿宋_GB2312" w:cs="仿宋_GB2312"/>
          <w:color w:val="auto"/>
          <w:sz w:val="32"/>
          <w:szCs w:val="32"/>
          <w:highlight w:val="none"/>
        </w:rPr>
        <w:t>专业需求进行审核。</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4.</w:t>
      </w:r>
      <w:r>
        <w:rPr>
          <w:rFonts w:hint="eastAsia" w:ascii="黑体" w:hAnsi="黑体" w:eastAsia="黑体" w:cs="黑体"/>
          <w:b w:val="0"/>
          <w:bCs w:val="0"/>
          <w:kern w:val="0"/>
          <w:sz w:val="32"/>
          <w:szCs w:val="32"/>
        </w:rPr>
        <w:t>报考人员在网上提供的照片有什么要求？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报考人员在网上报名时提供的照片，必须是1寸近期同底版免冠照片，并且与现场资格审查时所提供的照片同一底版。</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5.</w:t>
      </w:r>
      <w:r>
        <w:rPr>
          <w:rFonts w:hint="eastAsia" w:ascii="黑体" w:hAnsi="黑体" w:eastAsia="黑体" w:cs="黑体"/>
          <w:b w:val="0"/>
          <w:bCs w:val="0"/>
          <w:kern w:val="0"/>
          <w:sz w:val="32"/>
          <w:szCs w:val="32"/>
        </w:rPr>
        <w:t>资格审查需提供哪些材料？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现场确认及进入</w:t>
      </w:r>
      <w:r>
        <w:rPr>
          <w:rFonts w:hint="eastAsia" w:ascii="仿宋_GB2312" w:hAnsi="仿宋_GB2312" w:eastAsia="仿宋_GB2312" w:cs="仿宋_GB2312"/>
          <w:b w:val="0"/>
          <w:bCs w:val="0"/>
          <w:sz w:val="32"/>
          <w:szCs w:val="32"/>
          <w:lang w:eastAsia="zh-CN"/>
        </w:rPr>
        <w:t>现场资格审查</w:t>
      </w:r>
      <w:r>
        <w:rPr>
          <w:rFonts w:hint="eastAsia" w:ascii="仿宋_GB2312" w:hAnsi="仿宋_GB2312" w:eastAsia="仿宋_GB2312" w:cs="仿宋_GB2312"/>
          <w:b w:val="0"/>
          <w:bCs w:val="0"/>
          <w:sz w:val="32"/>
          <w:szCs w:val="32"/>
        </w:rPr>
        <w:t>范围的应聘人员，需在规定的时间，按招聘岗位要求</w:t>
      </w:r>
      <w:r>
        <w:rPr>
          <w:rFonts w:hint="eastAsia" w:ascii="仿宋_GB2312" w:hAnsi="仿宋_GB2312" w:eastAsia="仿宋_GB2312" w:cs="仿宋_GB2312"/>
          <w:b w:val="0"/>
          <w:bCs w:val="0"/>
          <w:sz w:val="32"/>
          <w:szCs w:val="32"/>
          <w:lang w:eastAsia="zh-CN"/>
        </w:rPr>
        <w:t>须提交以下</w:t>
      </w:r>
      <w:r>
        <w:rPr>
          <w:rFonts w:hint="eastAsia" w:ascii="仿宋_GB2312" w:hAnsi="仿宋_GB2312" w:eastAsia="仿宋_GB2312" w:cs="仿宋_GB2312"/>
          <w:b w:val="0"/>
          <w:bCs w:val="0"/>
          <w:sz w:val="32"/>
          <w:szCs w:val="32"/>
        </w:rPr>
        <w:t>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（1）《聊城职业技术学院公开招聘备案制工作人员报名登记表》</w:t>
      </w:r>
      <w:r>
        <w:rPr>
          <w:rFonts w:hint="eastAsia" w:ascii="仿宋_GB2312" w:hAnsi="仿宋_GB2312" w:eastAsia="仿宋_GB2312" w:cs="仿宋_GB2312"/>
          <w:b w:val="0"/>
          <w:bCs w:val="0"/>
          <w:sz w:val="32"/>
          <w:szCs w:val="32"/>
          <w:lang w:eastAsia="zh-CN"/>
        </w:rPr>
        <w:t>（报名系统打印，并诚信签字）</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highlight w:val="none"/>
        </w:rPr>
        <w:t>身份证、学历</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学位证书原件和复印件</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通过中国高等教育学生信息网打印</w:t>
      </w:r>
      <w:r>
        <w:rPr>
          <w:rFonts w:hint="eastAsia" w:ascii="仿宋_GB2312" w:hAnsi="仿宋_GB2312" w:eastAsia="仿宋_GB2312" w:cs="仿宋_GB2312"/>
          <w:b w:val="0"/>
          <w:bCs w:val="0"/>
          <w:sz w:val="32"/>
          <w:szCs w:val="32"/>
          <w:highlight w:val="none"/>
          <w:lang w:val="en-US" w:eastAsia="zh-CN"/>
        </w:rPr>
        <w:t>有效期内</w:t>
      </w:r>
      <w:r>
        <w:rPr>
          <w:rFonts w:hint="eastAsia" w:ascii="仿宋_GB2312" w:hAnsi="仿宋_GB2312" w:eastAsia="仿宋_GB2312" w:cs="仿宋_GB2312"/>
          <w:b w:val="0"/>
          <w:bCs w:val="0"/>
          <w:sz w:val="32"/>
          <w:szCs w:val="32"/>
          <w:highlight w:val="none"/>
        </w:rPr>
        <w:t>的《教育部学历证书电子注册备案表》</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学位认证报告</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留学归国人员须提交教育部留学服务中心出具的《国外学历学位认证书》、成绩单翻译件等材料的原件和复印件</w:t>
      </w:r>
      <w:r>
        <w:rPr>
          <w:rFonts w:hint="eastAsia" w:ascii="仿宋_GB2312" w:hAnsi="仿宋_GB2312" w:eastAsia="仿宋_GB2312" w:cs="仿宋_GB2312"/>
          <w:b w:val="0"/>
          <w:bCs w:val="0"/>
          <w:sz w:val="32"/>
          <w:szCs w:val="32"/>
          <w:highlight w:val="none"/>
          <w:lang w:eastAsia="zh-CN"/>
        </w:rPr>
        <w:t>。</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在职人员应聘</w:t>
      </w:r>
      <w:r>
        <w:rPr>
          <w:rFonts w:hint="eastAsia" w:ascii="仿宋_GB2312" w:eastAsia="仿宋_GB2312" w:cs="华文仿宋"/>
          <w:b w:val="0"/>
          <w:bCs w:val="0"/>
          <w:color w:val="auto"/>
          <w:kern w:val="0"/>
          <w:sz w:val="32"/>
          <w:szCs w:val="32"/>
          <w:highlight w:val="none"/>
          <w:lang w:eastAsia="zh-CN"/>
        </w:rPr>
        <w:t>需</w:t>
      </w:r>
      <w:r>
        <w:rPr>
          <w:rFonts w:hint="eastAsia" w:ascii="仿宋_GB2312" w:eastAsia="仿宋_GB2312" w:cs="华文仿宋"/>
          <w:b w:val="0"/>
          <w:bCs w:val="0"/>
          <w:color w:val="auto"/>
          <w:kern w:val="0"/>
          <w:sz w:val="32"/>
          <w:szCs w:val="32"/>
          <w:highlight w:val="none"/>
        </w:rPr>
        <w:t>在</w:t>
      </w:r>
      <w:r>
        <w:rPr>
          <w:rFonts w:hint="eastAsia" w:ascii="仿宋_GB2312" w:eastAsia="仿宋_GB2312" w:cs="华文仿宋"/>
          <w:b w:val="0"/>
          <w:bCs w:val="0"/>
          <w:color w:val="auto"/>
          <w:kern w:val="0"/>
          <w:sz w:val="32"/>
          <w:szCs w:val="32"/>
          <w:highlight w:val="none"/>
          <w:lang w:val="en-US" w:eastAsia="zh-CN"/>
        </w:rPr>
        <w:t>现场</w:t>
      </w:r>
      <w:r>
        <w:rPr>
          <w:rFonts w:hint="eastAsia" w:ascii="仿宋_GB2312" w:eastAsia="仿宋_GB2312" w:cs="华文仿宋"/>
          <w:b w:val="0"/>
          <w:bCs w:val="0"/>
          <w:color w:val="auto"/>
          <w:kern w:val="0"/>
          <w:sz w:val="32"/>
          <w:szCs w:val="32"/>
          <w:highlight w:val="none"/>
        </w:rPr>
        <w:t>资格审查时</w:t>
      </w:r>
      <w:r>
        <w:rPr>
          <w:rFonts w:hint="eastAsia" w:ascii="仿宋_GB2312" w:hAnsi="仿宋_GB2312" w:eastAsia="仿宋_GB2312" w:cs="仿宋_GB2312"/>
          <w:b w:val="0"/>
          <w:bCs w:val="0"/>
          <w:color w:val="auto"/>
          <w:sz w:val="32"/>
          <w:szCs w:val="32"/>
          <w:highlight w:val="none"/>
        </w:rPr>
        <w:t>提交</w:t>
      </w:r>
      <w:r>
        <w:rPr>
          <w:rFonts w:hint="eastAsia" w:ascii="仿宋_GB2312" w:hAnsi="仿宋_GB2312" w:eastAsia="仿宋_GB2312" w:cs="仿宋_GB2312"/>
          <w:b w:val="0"/>
          <w:bCs w:val="0"/>
          <w:color w:val="auto"/>
          <w:sz w:val="32"/>
          <w:szCs w:val="32"/>
          <w:highlight w:val="none"/>
          <w:lang w:val="en-US" w:eastAsia="zh-CN"/>
        </w:rPr>
        <w:t>由</w:t>
      </w:r>
      <w:r>
        <w:rPr>
          <w:rFonts w:hint="eastAsia" w:ascii="仿宋_GB2312" w:hAnsi="仿宋_GB2312" w:eastAsia="仿宋_GB2312" w:cs="仿宋_GB2312"/>
          <w:b w:val="0"/>
          <w:bCs w:val="0"/>
          <w:color w:val="auto"/>
          <w:sz w:val="32"/>
          <w:szCs w:val="32"/>
          <w:highlight w:val="none"/>
        </w:rPr>
        <w:t>用人权限部门或单位出具的同意应聘介绍信。在职人员出具同意应聘证明</w:t>
      </w:r>
      <w:r>
        <w:rPr>
          <w:rFonts w:hint="eastAsia" w:ascii="仿宋_GB2312" w:hAnsi="仿宋_GB2312" w:eastAsia="仿宋_GB2312" w:cs="仿宋_GB2312"/>
          <w:b w:val="0"/>
          <w:bCs w:val="0"/>
          <w:color w:val="auto"/>
          <w:sz w:val="32"/>
          <w:szCs w:val="32"/>
          <w:highlight w:val="none"/>
          <w:lang w:eastAsia="zh-CN"/>
        </w:rPr>
        <w:t>材料</w:t>
      </w:r>
      <w:r>
        <w:rPr>
          <w:rFonts w:hint="eastAsia" w:ascii="仿宋_GB2312" w:hAnsi="仿宋_GB2312" w:eastAsia="仿宋_GB2312" w:cs="仿宋_GB2312"/>
          <w:b w:val="0"/>
          <w:bCs w:val="0"/>
          <w:color w:val="auto"/>
          <w:sz w:val="32"/>
          <w:szCs w:val="32"/>
          <w:highlight w:val="none"/>
        </w:rPr>
        <w:t>确有困难的，需提交手写签名承诺书，应在考察体检时提供。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z w:val="32"/>
          <w:szCs w:val="32"/>
          <w:highlight w:val="none"/>
        </w:rPr>
        <w:t>招聘岗位</w:t>
      </w:r>
      <w:r>
        <w:rPr>
          <w:rFonts w:hint="eastAsia" w:ascii="仿宋_GB2312" w:hAnsi="仿宋_GB2312" w:eastAsia="仿宋_GB2312" w:cs="仿宋_GB2312"/>
          <w:b w:val="0"/>
          <w:bCs w:val="0"/>
          <w:sz w:val="32"/>
          <w:szCs w:val="32"/>
          <w:highlight w:val="none"/>
          <w:lang w:eastAsia="zh-CN"/>
        </w:rPr>
        <w:t>有</w:t>
      </w:r>
      <w:r>
        <w:rPr>
          <w:rFonts w:hint="eastAsia" w:ascii="仿宋_GB2312" w:hAnsi="仿宋_GB2312" w:eastAsia="仿宋_GB2312" w:cs="仿宋_GB2312"/>
          <w:b w:val="0"/>
          <w:bCs w:val="0"/>
          <w:sz w:val="32"/>
          <w:szCs w:val="32"/>
          <w:highlight w:val="none"/>
        </w:rPr>
        <w:t>工作经历要求的，需提供工作经历证明和人力资源和社会保障局出具单位缴纳养老保险情况的证明。应聘人员目前属于离职状态的，须提交原用人单位出具的离职证明。高校毕业生在校期间的社会实践、实习、兼职等不作为工作经历，工作经历年限按足年足月累计，日期截</w:t>
      </w:r>
      <w:r>
        <w:rPr>
          <w:rFonts w:hint="eastAsia" w:ascii="仿宋_GB2312" w:hAnsi="仿宋_GB2312" w:eastAsia="仿宋_GB2312" w:cs="仿宋_GB2312"/>
          <w:b w:val="0"/>
          <w:bCs w:val="0"/>
          <w:sz w:val="32"/>
          <w:szCs w:val="32"/>
        </w:rPr>
        <w:t>止到20</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年</w:t>
      </w:r>
      <w:r>
        <w:rPr>
          <w:rFonts w:hint="eastAsia" w:ascii="仿宋_GB2312" w:hAnsi="仿宋" w:eastAsia="仿宋_GB2312"/>
          <w:b w:val="0"/>
          <w:bCs w:val="0"/>
          <w:sz w:val="32"/>
          <w:szCs w:val="32"/>
          <w:highlight w:val="none"/>
          <w:lang w:val="en-US" w:eastAsia="zh-CN"/>
        </w:rPr>
        <w:t>5月6日</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招聘岗位有专业技术职务资格要求的，应聘人员需提供相应资格证书原件和复印件，并提供专业技术资格任职证明（相关证件须在20</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年</w:t>
      </w:r>
      <w:r>
        <w:rPr>
          <w:rFonts w:hint="eastAsia" w:ascii="仿宋_GB2312" w:hAnsi="仿宋" w:eastAsia="仿宋_GB2312"/>
          <w:b w:val="0"/>
          <w:bCs w:val="0"/>
          <w:sz w:val="32"/>
          <w:szCs w:val="32"/>
          <w:highlight w:val="none"/>
          <w:lang w:val="en-US" w:eastAsia="zh-CN"/>
        </w:rPr>
        <w:t>5月6日</w:t>
      </w:r>
      <w:r>
        <w:rPr>
          <w:rFonts w:hint="eastAsia" w:ascii="仿宋_GB2312" w:hAnsi="仿宋_GB2312" w:eastAsia="仿宋_GB2312" w:cs="仿宋_GB2312"/>
          <w:b w:val="0"/>
          <w:bCs w:val="0"/>
          <w:sz w:val="32"/>
          <w:szCs w:val="32"/>
        </w:rPr>
        <w:t>之前取得）</w:t>
      </w:r>
      <w:bookmarkStart w:id="0" w:name="_GoBack"/>
      <w:bookmarkEnd w:id="0"/>
      <w:r>
        <w:rPr>
          <w:rFonts w:hint="eastAsia" w:ascii="仿宋_GB2312" w:hAnsi="仿宋_GB2312" w:eastAsia="仿宋_GB2312" w:cs="仿宋_GB2312"/>
          <w:b w:val="0"/>
          <w:bCs w:val="0"/>
          <w:sz w:val="32"/>
          <w:szCs w:val="32"/>
        </w:rPr>
        <w:t>。</w:t>
      </w:r>
    </w:p>
    <w:p>
      <w:pPr>
        <w:spacing w:line="480" w:lineRule="auto"/>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lang w:val="en-US" w:eastAsia="zh-CN"/>
        </w:rPr>
        <w:t>辅导员岗位中有学生干部经历须提交证明材料及党员证明，</w:t>
      </w:r>
      <w:r>
        <w:rPr>
          <w:rFonts w:hint="eastAsia" w:ascii="仿宋_GB2312" w:hAnsi="仿宋_GB2312" w:eastAsia="仿宋_GB2312" w:cs="仿宋_GB2312"/>
          <w:color w:val="auto"/>
          <w:sz w:val="32"/>
          <w:szCs w:val="32"/>
        </w:rPr>
        <w:t>主要学生干部指：校(院)学生会主席、副主席、部长；院(系)学生会主席、副主席</w:t>
      </w:r>
      <w:r>
        <w:rPr>
          <w:rFonts w:hint="eastAsia" w:ascii="仿宋_GB2312" w:hAnsi="仿宋_GB2312" w:eastAsia="仿宋_GB2312" w:cs="仿宋_GB2312"/>
          <w:color w:val="auto"/>
          <w:sz w:val="32"/>
          <w:szCs w:val="32"/>
          <w:lang w:eastAsia="zh-CN"/>
        </w:rPr>
        <w:t>、部长</w:t>
      </w:r>
      <w:r>
        <w:rPr>
          <w:rFonts w:hint="eastAsia" w:ascii="仿宋_GB2312" w:hAnsi="仿宋_GB2312" w:eastAsia="仿宋_GB2312" w:cs="仿宋_GB2312"/>
          <w:color w:val="auto"/>
          <w:sz w:val="32"/>
          <w:szCs w:val="32"/>
        </w:rPr>
        <w:t>；班级班长、团支部书记</w:t>
      </w:r>
      <w:r>
        <w:rPr>
          <w:rFonts w:hint="default"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学生干部任职年限须满一年以上。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 w:eastAsia="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）招聘岗位条件要求的其他证明材料</w:t>
      </w:r>
      <w:r>
        <w:rPr>
          <w:rFonts w:hint="eastAsia" w:ascii="仿宋_GB2312" w:hAnsi="仿宋" w:eastAsia="仿宋_GB2312"/>
          <w:b w:val="0"/>
          <w:bCs w:val="0"/>
          <w:sz w:val="32"/>
          <w:szCs w:val="32"/>
        </w:rPr>
        <w:t>。</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6</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val="en-US" w:eastAsia="zh-CN"/>
        </w:rPr>
        <w:t>关于工作经历的界定？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eastAsia="仿宋_GB2312"/>
          <w:b w:val="0"/>
          <w:bCs w:val="0"/>
          <w:color w:val="auto"/>
          <w:sz w:val="32"/>
          <w:szCs w:val="20"/>
          <w:highlight w:val="none"/>
          <w:lang w:val="en-US" w:eastAsia="zh-CN"/>
        </w:rPr>
        <w:t>关于三年以上本专业领域行业企业工作经历的界定，以</w:t>
      </w:r>
      <w:r>
        <w:rPr>
          <w:rFonts w:hint="eastAsia" w:ascii="仿宋_GB2312" w:hAnsi="仿宋_GB2312" w:eastAsia="仿宋_GB2312" w:cs="仿宋_GB2312"/>
          <w:b w:val="0"/>
          <w:bCs w:val="0"/>
          <w:sz w:val="32"/>
          <w:szCs w:val="32"/>
        </w:rPr>
        <w:t>单位出具的工作经历的证明和人力资源和社会保障局出具的从事所学专业工作单位缴纳养老保险情况的证明</w:t>
      </w:r>
      <w:r>
        <w:rPr>
          <w:rFonts w:hint="eastAsia" w:ascii="仿宋_GB2312" w:hAnsi="仿宋_GB2312" w:eastAsia="仿宋_GB2312" w:cs="仿宋_GB2312"/>
          <w:b w:val="0"/>
          <w:bCs w:val="0"/>
          <w:sz w:val="32"/>
          <w:szCs w:val="32"/>
          <w:lang w:val="en-US" w:eastAsia="zh-CN"/>
        </w:rPr>
        <w:t>为准</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中高级岗位要求专业技术职称资格和工作经历的，相应职称资格证书应与岗位工作经历等条件同时具备，才能应聘。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7.关于职业技能等级证书和专业技术资格证书的界定？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eastAsia="仿宋_GB2312"/>
          <w:b w:val="0"/>
          <w:bCs w:val="0"/>
          <w:color w:val="auto"/>
          <w:sz w:val="32"/>
          <w:szCs w:val="20"/>
          <w:highlight w:val="none"/>
          <w:lang w:val="en-US" w:eastAsia="zh-CN"/>
        </w:rPr>
      </w:pPr>
      <w:r>
        <w:rPr>
          <w:rFonts w:hint="eastAsia" w:ascii="仿宋_GB2312" w:eastAsia="仿宋_GB2312"/>
          <w:b w:val="0"/>
          <w:bCs w:val="0"/>
          <w:color w:val="auto"/>
          <w:sz w:val="32"/>
          <w:szCs w:val="20"/>
          <w:highlight w:val="none"/>
          <w:lang w:val="en-US" w:eastAsia="zh-CN"/>
        </w:rPr>
        <w:t>要求职业技能等级证书的岗位，职业技能等级证书是指由经人力资源社会保障部门备案的用人单位和社会培训评价组织在备案职业（工种）范围内对劳动者实施职业技能考核评价所颁发的证书，考生持有的证书</w:t>
      </w:r>
      <w:r>
        <w:rPr>
          <w:rFonts w:hint="eastAsia" w:ascii="仿宋_GB2312" w:eastAsia="仿宋_GB2312" w:cs="华文仿宋"/>
          <w:b w:val="0"/>
          <w:bCs w:val="0"/>
          <w:kern w:val="0"/>
          <w:sz w:val="32"/>
          <w:szCs w:val="32"/>
          <w:highlight w:val="none"/>
          <w:lang w:val="en-US" w:eastAsia="zh-CN"/>
        </w:rPr>
        <w:t>应与报考岗位要求的专业领域相关；专业技术资格证书是指经人社部门或实行自主评聘的高等院校评审、认定或组织考试取得证明学术水平或从事何种工作岗位的证书。根据《关于建立部分专业技术类职业资格和职称对应关系的通知》（鲁人社办发〔2019〕14号）规定，持有对等等级</w:t>
      </w:r>
      <w:r>
        <w:rPr>
          <w:rFonts w:hint="eastAsia" w:ascii="仿宋_GB2312" w:eastAsia="仿宋_GB2312"/>
          <w:b w:val="0"/>
          <w:bCs w:val="0"/>
          <w:color w:val="auto"/>
          <w:sz w:val="32"/>
          <w:szCs w:val="20"/>
          <w:highlight w:val="none"/>
          <w:lang w:val="en-US" w:eastAsia="zh-CN"/>
        </w:rPr>
        <w:t>职业资格的考生，可视同具备相应等级和系列的专业技术资格，可以报考符合条件的岗位。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8</w:t>
      </w:r>
      <w:r>
        <w:rPr>
          <w:rFonts w:hint="eastAsia" w:ascii="黑体" w:hAnsi="黑体" w:eastAsia="黑体" w:cs="黑体"/>
          <w:b w:val="0"/>
          <w:bCs w:val="0"/>
          <w:kern w:val="0"/>
          <w:sz w:val="32"/>
          <w:szCs w:val="32"/>
        </w:rPr>
        <w:t>.应聘人员是否可以改报其他岗位？</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应聘人员在招聘单位资格初审前可更改报考岗位。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没有通过招聘单位资格审查的应聘人员，在报名时间截止前可改报该单位的其他岗位，但系统自动禁止该应聘人员再次报考曾被拒绝的岗位。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9</w:t>
      </w:r>
      <w:r>
        <w:rPr>
          <w:rFonts w:hint="eastAsia" w:ascii="黑体" w:hAnsi="黑体" w:eastAsia="黑体" w:cs="黑体"/>
          <w:b w:val="0"/>
          <w:bCs w:val="0"/>
          <w:kern w:val="0"/>
          <w:sz w:val="32"/>
          <w:szCs w:val="32"/>
        </w:rPr>
        <w:t>.</w:t>
      </w:r>
      <w:r>
        <w:rPr>
          <w:rFonts w:hint="default" w:ascii="黑体" w:hAnsi="黑体" w:eastAsia="黑体" w:cs="黑体"/>
          <w:b w:val="0"/>
          <w:bCs w:val="0"/>
          <w:kern w:val="0"/>
          <w:sz w:val="32"/>
          <w:szCs w:val="32"/>
        </w:rPr>
        <w:t>网上报名时有哪些注意事项？</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进行网上报名时必须慎重操作。应聘人员首先应认真阅读公告、本须知、网上报名系统有关要求及诚信承诺书等内容，对照本人情况选择符合条件的岗位进行报考。错选不符合本人意向或个人条件与报考岗位要求不符的，后果由应聘人员自负。</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报名时间截止后，系统自动锁定，无法再修改、提交报名信息或改报其他岗位。应聘人员应尽早报名，报名后及时查询个人报名结果，若遇审查不通过的情形，可在规定时限内补充信息、修正错误或改报其他岗位。</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w:t>
      </w:r>
      <w:r>
        <w:rPr>
          <w:rFonts w:hint="default" w:ascii="Times New Roman" w:hAnsi="Times New Roman" w:eastAsia="仿宋_GB2312" w:cs="Times New Roman"/>
          <w:bCs/>
          <w:sz w:val="32"/>
          <w:szCs w:val="32"/>
        </w:rPr>
        <w:t>应聘人员</w:t>
      </w:r>
      <w:r>
        <w:rPr>
          <w:rFonts w:hint="default" w:ascii="Times New Roman" w:hAnsi="Times New Roman" w:eastAsia="仿宋_GB2312" w:cs="Times New Roman"/>
          <w:sz w:val="32"/>
          <w:szCs w:val="32"/>
        </w:rPr>
        <w:t>报名资格一经初审通过，无法更改；因</w:t>
      </w:r>
      <w:r>
        <w:rPr>
          <w:rFonts w:hint="default" w:ascii="Times New Roman" w:hAnsi="Times New Roman" w:eastAsia="仿宋_GB2312" w:cs="Times New Roman"/>
          <w:bCs/>
          <w:sz w:val="32"/>
          <w:szCs w:val="32"/>
        </w:rPr>
        <w:t>信息填报不全或失误导致未通过审查的，责任自负；对主要应聘条件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如所学专业等</w:t>
      </w:r>
      <w:r>
        <w:rPr>
          <w:rFonts w:hint="eastAsia" w:ascii="仿宋_GB2312" w:hAnsi="仿宋_GB2312" w:eastAsia="仿宋_GB2312" w:cs="仿宋_GB2312"/>
          <w:bCs/>
          <w:sz w:val="32"/>
          <w:szCs w:val="32"/>
          <w:lang w:eastAsia="zh-CN"/>
        </w:rPr>
        <w:t>）</w:t>
      </w:r>
      <w:r>
        <w:rPr>
          <w:rFonts w:hint="default" w:ascii="Times New Roman" w:hAnsi="Times New Roman" w:eastAsia="仿宋_GB2312" w:cs="Times New Roman"/>
          <w:bCs/>
          <w:sz w:val="32"/>
          <w:szCs w:val="32"/>
        </w:rPr>
        <w:t>填报不实信息通过审查的，</w:t>
      </w:r>
      <w:r>
        <w:rPr>
          <w:rFonts w:hint="default" w:ascii="Times New Roman" w:hAnsi="Times New Roman" w:eastAsia="仿宋_GB2312" w:cs="Times New Roman"/>
          <w:sz w:val="32"/>
          <w:szCs w:val="32"/>
        </w:rPr>
        <w:t>在后续招聘环节中，一旦发现即</w:t>
      </w:r>
      <w:r>
        <w:rPr>
          <w:rFonts w:hint="default" w:ascii="Times New Roman" w:hAnsi="Times New Roman" w:eastAsia="仿宋_GB2312" w:cs="Times New Roman"/>
          <w:bCs/>
          <w:sz w:val="32"/>
          <w:szCs w:val="32"/>
        </w:rPr>
        <w:t>按弄虚作假处理，取消应聘资格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应聘人员有隐瞒真实情况、填报虚假信息、恶意注册报名、扰乱报名秩序等行为的，查实后给予其取消本次报考资格的处理，并记入</w:t>
      </w:r>
      <w:r>
        <w:rPr>
          <w:rFonts w:hint="default" w:ascii="Times New Roman" w:hAnsi="Times New Roman" w:eastAsia="仿宋_GB2312" w:cs="Times New Roman"/>
          <w:kern w:val="0"/>
          <w:sz w:val="32"/>
          <w:szCs w:val="20"/>
        </w:rPr>
        <w:t>市事业单位公开招聘违纪违规与诚信档案库</w:t>
      </w:r>
      <w:r>
        <w:rPr>
          <w:rFonts w:hint="default" w:ascii="Times New Roman" w:hAnsi="Times New Roman" w:eastAsia="仿宋_GB2312" w:cs="Times New Roman"/>
          <w:sz w:val="32"/>
        </w:rPr>
        <w:t>。</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仿宋_GB2312" w:cs="Times New Roman"/>
          <w:color w:val="auto"/>
          <w:sz w:val="32"/>
          <w:szCs w:val="32"/>
          <w:highlight w:val="none"/>
          <w:u w:val="none"/>
          <w:shd w:val="clear" w:color="auto" w:fill="auto"/>
          <w:lang w:val="en-US" w:eastAsia="zh-CN"/>
        </w:rPr>
        <w:t>（4）家庭成员及其主要社会关系，必须按要求填写配偶、子女、父母姓名、工作单位（如果无工作或者务农,请填写家庭住址）及职务等详细信息。学习和工作经历，必须从高中</w:t>
      </w:r>
      <w:r>
        <w:rPr>
          <w:rFonts w:hint="eastAsia" w:ascii="Times New Roman" w:hAnsi="Times New Roman" w:eastAsia="仿宋_GB2312" w:cs="Times New Roman"/>
          <w:color w:val="auto"/>
          <w:sz w:val="32"/>
          <w:szCs w:val="32"/>
          <w:highlight w:val="none"/>
          <w:u w:val="none"/>
          <w:shd w:val="clear" w:color="auto" w:fill="auto"/>
          <w:lang w:val="en-US" w:eastAsia="zh-CN"/>
        </w:rPr>
        <w:t>后</w:t>
      </w:r>
      <w:r>
        <w:rPr>
          <w:rFonts w:hint="default" w:ascii="Times New Roman" w:hAnsi="Times New Roman" w:eastAsia="仿宋_GB2312" w:cs="Times New Roman"/>
          <w:color w:val="auto"/>
          <w:sz w:val="32"/>
          <w:szCs w:val="32"/>
          <w:highlight w:val="none"/>
          <w:u w:val="none"/>
          <w:shd w:val="clear" w:color="auto" w:fill="auto"/>
          <w:lang w:val="en-US" w:eastAsia="zh-CN"/>
        </w:rPr>
        <w:t>开始填写，待业经历也须填写，个人经历时间不得间断。</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w:t>
      </w:r>
      <w:r>
        <w:rPr>
          <w:rFonts w:hint="default" w:ascii="Times New Roman" w:hAnsi="Times New Roman" w:eastAsia="仿宋_GB2312" w:cs="Times New Roman"/>
          <w:color w:val="auto"/>
          <w:sz w:val="32"/>
          <w:szCs w:val="32"/>
          <w:u w:val="none"/>
          <w:lang w:eastAsia="zh-CN"/>
        </w:rPr>
        <w:t>在职人员应聘的，报名前本人应充分了解知晓有关法律法规或所在单位及主管部门是否允许报考、离职的相关规定。</w:t>
      </w:r>
      <w:r>
        <w:rPr>
          <w:rFonts w:hint="default" w:ascii="Times New Roman" w:hAnsi="Times New Roman" w:eastAsia="仿宋_GB2312" w:cs="Times New Roman"/>
          <w:sz w:val="32"/>
        </w:rPr>
        <w:t>现工作单位信息为重要报名信息，应聘人员不得瞒报。工作单位为劳动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人事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关系所在单位</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即社会保险缴费单位</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。如无工作单位，填写</w:t>
      </w:r>
      <w:r>
        <w:rPr>
          <w:rFonts w:hint="eastAsia" w:ascii="仿宋_GB2312" w:hAnsi="仿宋_GB2312" w:eastAsia="仿宋_GB2312" w:cs="仿宋_GB2312"/>
          <w:sz w:val="32"/>
        </w:rPr>
        <w:t>“无”</w:t>
      </w:r>
      <w:r>
        <w:rPr>
          <w:rFonts w:hint="default" w:ascii="Times New Roman" w:hAnsi="Times New Roman" w:eastAsia="仿宋_GB2312" w:cs="Times New Roman"/>
          <w:sz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）招聘条件中</w:t>
      </w:r>
      <w:r>
        <w:rPr>
          <w:rFonts w:hint="eastAsia" w:ascii="Times New Roman" w:hAnsi="Times New Roman" w:eastAsia="仿宋_GB2312" w:cs="Times New Roman"/>
          <w:sz w:val="32"/>
          <w:lang w:eastAsia="zh-CN"/>
        </w:rPr>
        <w:t>有</w:t>
      </w:r>
      <w:r>
        <w:rPr>
          <w:rFonts w:hint="default" w:ascii="Times New Roman" w:hAnsi="Times New Roman" w:eastAsia="仿宋_GB2312" w:cs="Times New Roman"/>
          <w:sz w:val="32"/>
        </w:rPr>
        <w:t>工作经历</w:t>
      </w:r>
      <w:r>
        <w:rPr>
          <w:rFonts w:hint="eastAsia" w:ascii="Times New Roman" w:hAnsi="Times New Roman" w:eastAsia="仿宋_GB2312" w:cs="Times New Roman"/>
          <w:sz w:val="32"/>
          <w:lang w:eastAsia="zh-CN"/>
        </w:rPr>
        <w:t>、职业资格、专业技术职称</w:t>
      </w:r>
      <w:r>
        <w:rPr>
          <w:rFonts w:hint="default" w:ascii="Times New Roman" w:hAnsi="Times New Roman" w:eastAsia="仿宋_GB2312" w:cs="Times New Roman"/>
          <w:sz w:val="32"/>
        </w:rPr>
        <w:t>要求等其他条件要求的，必须在“备注栏”写明</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并上传证明材料</w:t>
      </w:r>
      <w:r>
        <w:rPr>
          <w:rFonts w:hint="default" w:ascii="Times New Roman" w:hAnsi="Times New Roman" w:eastAsia="仿宋_GB2312" w:cs="Times New Roman"/>
          <w:sz w:val="32"/>
        </w:rPr>
        <w:t>。未在</w:t>
      </w:r>
      <w:r>
        <w:rPr>
          <w:rFonts w:hint="eastAsia" w:ascii="仿宋_GB2312" w:hAnsi="仿宋_GB2312" w:eastAsia="仿宋_GB2312" w:cs="仿宋_GB2312"/>
          <w:sz w:val="32"/>
        </w:rPr>
        <w:t>“备注栏”中注明</w:t>
      </w:r>
      <w:r>
        <w:rPr>
          <w:rFonts w:hint="eastAsia" w:ascii="仿宋_GB2312" w:hAnsi="仿宋_GB2312" w:eastAsia="仿宋_GB2312" w:cs="仿宋_GB2312"/>
          <w:sz w:val="32"/>
          <w:lang w:val="en-US" w:eastAsia="zh-CN"/>
        </w:rPr>
        <w:t>和上传证明材料</w:t>
      </w:r>
      <w:r>
        <w:rPr>
          <w:rFonts w:hint="eastAsia" w:ascii="仿宋_GB2312" w:hAnsi="仿宋_GB2312" w:eastAsia="仿宋_GB2312" w:cs="仿宋_GB2312"/>
          <w:sz w:val="32"/>
        </w:rPr>
        <w:t>的，视同不符合相应条件。</w:t>
      </w:r>
      <w:r>
        <w:rPr>
          <w:rFonts w:hint="eastAsia" w:ascii="仿宋_GB2312" w:hAnsi="仿宋_GB2312" w:eastAsia="仿宋_GB2312" w:cs="仿宋_GB2312"/>
          <w:sz w:val="32"/>
          <w:lang w:val="en-US" w:eastAsia="zh-CN"/>
        </w:rPr>
        <w:t>参考</w:t>
      </w:r>
      <w:r>
        <w:rPr>
          <w:rFonts w:hint="eastAsia" w:ascii="仿宋_GB2312" w:hAnsi="仿宋_GB2312" w:eastAsia="仿宋_GB2312" w:cs="仿宋_GB2312"/>
          <w:sz w:val="32"/>
        </w:rPr>
        <w:t>格式如：“具备×年（×年×月—×年×月）××工作经历”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×年×月—×年×月</w:t>
      </w:r>
      <w:r>
        <w:rPr>
          <w:rFonts w:hint="eastAsia" w:ascii="仿宋_GB2312" w:hAnsi="仿宋_GB2312" w:eastAsia="仿宋_GB2312" w:cs="仿宋_GB2312"/>
          <w:sz w:val="32"/>
          <w:lang w:val="en-US" w:eastAsia="zh-CN"/>
        </w:rPr>
        <w:t>担任</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×年×月</w:t>
      </w:r>
      <w:r>
        <w:rPr>
          <w:rFonts w:hint="eastAsia" w:ascii="仿宋_GB2312" w:hAnsi="仿宋_GB2312" w:eastAsia="仿宋_GB2312" w:cs="仿宋_GB2312"/>
          <w:sz w:val="32"/>
          <w:lang w:val="en-US" w:eastAsia="zh-CN"/>
        </w:rPr>
        <w:t>取得</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证书”</w:t>
      </w:r>
      <w:r>
        <w:rPr>
          <w:rFonts w:hint="eastAsia" w:ascii="仿宋_GB2312" w:hAnsi="仿宋_GB2312" w:eastAsia="仿宋_GB2312" w:cs="仿宋_GB2312"/>
          <w:sz w:val="32"/>
        </w:rPr>
        <w:t>。因本人漏填、瞒报导致未通过资格审查的，责任自负。</w:t>
      </w:r>
    </w:p>
    <w:p>
      <w:pPr>
        <w:pStyle w:val="9"/>
        <w:keepNext w:val="0"/>
        <w:keepLines w:val="0"/>
        <w:pageBreakBefore w:val="0"/>
        <w:kinsoku/>
        <w:wordWrap/>
        <w:overflowPunct/>
        <w:topLinePunct w:val="0"/>
        <w:bidi w:val="0"/>
        <w:spacing w:line="560" w:lineRule="exact"/>
        <w:ind w:firstLine="624"/>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7</w:t>
      </w:r>
      <w:r>
        <w:rPr>
          <w:rFonts w:hint="default" w:ascii="Times New Roman" w:hAnsi="Times New Roman" w:eastAsia="仿宋_GB2312" w:cs="Times New Roman"/>
          <w:sz w:val="32"/>
        </w:rPr>
        <w:t>）</w:t>
      </w:r>
      <w:r>
        <w:rPr>
          <w:rFonts w:hint="default" w:ascii="Times New Roman" w:hAnsi="Times New Roman" w:eastAsia="仿宋_GB2312" w:cs="Times New Roman"/>
          <w:b w:val="0"/>
          <w:bCs/>
          <w:color w:val="auto"/>
          <w:sz w:val="32"/>
          <w:szCs w:val="32"/>
          <w:highlight w:val="none"/>
          <w:u w:val="none"/>
        </w:rPr>
        <w:t>招聘岗位要求中共党员的，</w:t>
      </w:r>
      <w:r>
        <w:rPr>
          <w:rFonts w:hint="default" w:ascii="Times New Roman" w:hAnsi="Times New Roman" w:eastAsia="仿宋_GB2312" w:cs="Times New Roman"/>
          <w:color w:val="000000"/>
          <w:sz w:val="32"/>
          <w:szCs w:val="32"/>
        </w:rPr>
        <w:t>须</w:t>
      </w:r>
      <w:r>
        <w:rPr>
          <w:rFonts w:hint="default" w:ascii="Times New Roman" w:hAnsi="Times New Roman" w:eastAsia="仿宋_GB2312" w:cs="Times New Roman"/>
          <w:color w:val="000000"/>
          <w:sz w:val="32"/>
          <w:szCs w:val="32"/>
          <w:lang w:val="en-US" w:eastAsia="zh-CN"/>
        </w:rPr>
        <w:t>上传</w:t>
      </w:r>
      <w:r>
        <w:rPr>
          <w:rFonts w:hint="default" w:ascii="Times New Roman" w:hAnsi="Times New Roman" w:eastAsia="仿宋_GB2312" w:cs="Times New Roman"/>
          <w:color w:val="auto"/>
          <w:kern w:val="2"/>
          <w:sz w:val="32"/>
          <w:szCs w:val="32"/>
          <w:highlight w:val="none"/>
          <w:u w:val="none"/>
          <w:shd w:val="clear" w:color="auto" w:fill="auto"/>
          <w:lang w:val="en-US" w:eastAsia="zh-CN" w:bidi="ar-SA"/>
        </w:rPr>
        <w:t>组织关系所在党组织盖章的证明材料。</w:t>
      </w:r>
      <w:r>
        <w:rPr>
          <w:rFonts w:hint="default" w:ascii="Times New Roman" w:hAnsi="Times New Roman" w:eastAsia="仿宋_GB2312" w:cs="Times New Roman"/>
          <w:b w:val="0"/>
          <w:bCs w:val="0"/>
          <w:color w:val="000000"/>
          <w:sz w:val="32"/>
          <w:szCs w:val="32"/>
        </w:rPr>
        <w:t>招聘岗位还有其他要求的，</w:t>
      </w:r>
      <w:r>
        <w:rPr>
          <w:rFonts w:hint="default" w:ascii="Times New Roman" w:hAnsi="Times New Roman" w:eastAsia="仿宋_GB2312" w:cs="Times New Roman"/>
          <w:color w:val="000000"/>
          <w:sz w:val="32"/>
          <w:szCs w:val="32"/>
        </w:rPr>
        <w:t>须</w:t>
      </w:r>
      <w:r>
        <w:rPr>
          <w:rFonts w:hint="default" w:ascii="Times New Roman" w:hAnsi="Times New Roman" w:eastAsia="仿宋_GB2312" w:cs="Times New Roman"/>
          <w:color w:val="000000"/>
          <w:sz w:val="32"/>
          <w:szCs w:val="32"/>
          <w:lang w:val="en-US" w:eastAsia="zh-CN"/>
        </w:rPr>
        <w:t>上传</w:t>
      </w:r>
      <w:r>
        <w:rPr>
          <w:rFonts w:hint="default" w:ascii="Times New Roman" w:hAnsi="Times New Roman" w:eastAsia="仿宋_GB2312" w:cs="Times New Roman"/>
          <w:color w:val="000000"/>
          <w:sz w:val="32"/>
          <w:szCs w:val="32"/>
        </w:rPr>
        <w:t>岗位要求的其他</w:t>
      </w:r>
      <w:r>
        <w:rPr>
          <w:rFonts w:hint="default" w:ascii="Times New Roman" w:hAnsi="Times New Roman"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rPr>
        <w:t>相关</w:t>
      </w:r>
      <w:r>
        <w:rPr>
          <w:rFonts w:hint="default" w:ascii="Times New Roman" w:hAnsi="Times New Roman" w:eastAsia="仿宋_GB2312" w:cs="Times New Roman"/>
          <w:color w:val="000000"/>
          <w:sz w:val="32"/>
          <w:szCs w:val="32"/>
          <w:lang w:val="en-US" w:eastAsia="zh-CN"/>
        </w:rPr>
        <w:t>证明</w:t>
      </w:r>
      <w:r>
        <w:rPr>
          <w:rFonts w:hint="default" w:ascii="Times New Roman" w:hAnsi="Times New Roman" w:eastAsia="仿宋_GB2312" w:cs="Times New Roman"/>
          <w:color w:val="000000"/>
          <w:sz w:val="32"/>
          <w:szCs w:val="32"/>
        </w:rPr>
        <w:t>材料。如：本科</w:t>
      </w:r>
      <w:r>
        <w:rPr>
          <w:rFonts w:hint="default" w:ascii="Times New Roman" w:hAnsi="Times New Roman" w:eastAsia="仿宋_GB2312" w:cs="Times New Roman"/>
          <w:color w:val="000000"/>
          <w:kern w:val="0"/>
          <w:sz w:val="32"/>
          <w:szCs w:val="32"/>
        </w:rPr>
        <w:t>学历学位证书、</w:t>
      </w:r>
      <w:r>
        <w:rPr>
          <w:rFonts w:hint="default" w:ascii="Times New Roman" w:hAnsi="Times New Roman" w:eastAsia="仿宋_GB2312" w:cs="Times New Roman"/>
          <w:color w:val="000000"/>
          <w:sz w:val="32"/>
          <w:szCs w:val="32"/>
          <w:lang w:val="en-US" w:eastAsia="zh-CN"/>
        </w:rPr>
        <w:t>资格证书</w:t>
      </w:r>
      <w:r>
        <w:rPr>
          <w:rFonts w:hint="default" w:ascii="Times New Roman" w:hAnsi="Times New Roman" w:eastAsia="仿宋_GB2312" w:cs="Times New Roman"/>
          <w:color w:val="000000"/>
          <w:sz w:val="32"/>
          <w:szCs w:val="32"/>
        </w:rPr>
        <w:t>等。</w:t>
      </w:r>
    </w:p>
    <w:p>
      <w:pPr>
        <w:keepNext w:val="0"/>
        <w:keepLines w:val="0"/>
        <w:pageBreakBefore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sz w:val="32"/>
          <w:highlight w:val="yellow"/>
        </w:rPr>
      </w:pP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）报名时应按照规定流程和时限尽早完成各环节操作。</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10</w:t>
      </w:r>
      <w:r>
        <w:rPr>
          <w:rFonts w:hint="eastAsia" w:ascii="黑体" w:hAnsi="黑体" w:eastAsia="黑体" w:cs="黑体"/>
          <w:b w:val="0"/>
          <w:bCs w:val="0"/>
          <w:kern w:val="0"/>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eastAsia="仿宋_GB2312" w:cs="华文仿宋"/>
          <w:b w:val="0"/>
          <w:bCs w:val="0"/>
          <w:kern w:val="0"/>
          <w:sz w:val="32"/>
          <w:szCs w:val="32"/>
          <w:lang w:val="en-US" w:eastAsia="zh-CN"/>
        </w:rPr>
      </w:pPr>
      <w:r>
        <w:rPr>
          <w:rFonts w:hint="eastAsia" w:ascii="仿宋_GB2312" w:eastAsia="仿宋_GB2312" w:cs="华文仿宋"/>
          <w:b w:val="0"/>
          <w:bCs w:val="0"/>
          <w:kern w:val="0"/>
          <w:sz w:val="32"/>
          <w:szCs w:val="32"/>
        </w:rPr>
        <w:t>应聘人员要严格遵守公开招聘的相关政策规定，遵从学校的统一安排，其在应聘期间的表现，将作为公开招聘考察的重要内容之一。</w:t>
      </w:r>
      <w:r>
        <w:rPr>
          <w:rFonts w:hint="eastAsia" w:ascii="仿宋_GB2312" w:eastAsia="仿宋_GB2312" w:cs="华文仿宋"/>
          <w:b w:val="0"/>
          <w:bCs w:val="0"/>
          <w:kern w:val="0"/>
          <w:sz w:val="32"/>
          <w:szCs w:val="32"/>
          <w:lang w:eastAsia="zh-CN"/>
        </w:rPr>
        <w:t>考生</w:t>
      </w:r>
      <w:r>
        <w:rPr>
          <w:rFonts w:hint="eastAsia" w:ascii="仿宋_GB2312" w:eastAsia="仿宋_GB2312" w:cs="华文仿宋"/>
          <w:b w:val="0"/>
          <w:bCs w:val="0"/>
          <w:kern w:val="0"/>
          <w:sz w:val="32"/>
          <w:szCs w:val="32"/>
          <w:lang w:val="en-US" w:eastAsia="zh-CN"/>
        </w:rPr>
        <w:t>对笔试过程中存在争议，需在考试当天内向学校提出申诉，过期不予以受理。对面试成绩存在争议的须当场提出申诉，离开考场后再提出申诉的不予受理；</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w:t>
      </w:r>
      <w:r>
        <w:rPr>
          <w:rFonts w:hint="eastAsia" w:ascii="仿宋_GB2312" w:eastAsia="仿宋_GB2312" w:cs="华文仿宋"/>
          <w:b w:val="0"/>
          <w:bCs w:val="0"/>
          <w:kern w:val="0"/>
          <w:sz w:val="32"/>
          <w:szCs w:val="32"/>
          <w:lang w:val="en-US" w:eastAsia="zh-CN"/>
        </w:rPr>
        <w:t>二</w:t>
      </w:r>
      <w:r>
        <w:rPr>
          <w:rFonts w:hint="eastAsia" w:ascii="仿宋_GB2312" w:eastAsia="仿宋_GB2312" w:cs="华文仿宋"/>
          <w:b w:val="0"/>
          <w:bCs w:val="0"/>
          <w:kern w:val="0"/>
          <w:sz w:val="32"/>
          <w:szCs w:val="32"/>
        </w:rPr>
        <w:t>是在笔试环节，考生携带违禁物品进入考场，违规使用手机或具有计算、存储功能的电子设备，找人替考，利用无线电设备串通作弊或有组织作弊</w:t>
      </w:r>
      <w:r>
        <w:rPr>
          <w:rFonts w:hint="eastAsia" w:ascii="仿宋_GB2312" w:eastAsia="仿宋_GB2312" w:cs="华文仿宋"/>
          <w:b w:val="0"/>
          <w:bCs w:val="0"/>
          <w:kern w:val="0"/>
          <w:sz w:val="32"/>
          <w:szCs w:val="32"/>
          <w:lang w:eastAsia="zh-CN"/>
        </w:rPr>
        <w:t>；</w:t>
      </w:r>
      <w:r>
        <w:rPr>
          <w:rFonts w:hint="eastAsia" w:ascii="仿宋_GB2312" w:eastAsia="仿宋_GB2312" w:cs="华文仿宋"/>
          <w:b w:val="0"/>
          <w:bCs w:val="0"/>
          <w:kern w:val="0"/>
          <w:sz w:val="32"/>
          <w:szCs w:val="32"/>
          <w:lang w:val="en-US" w:eastAsia="zh-CN"/>
        </w:rPr>
        <w:t>三</w:t>
      </w:r>
      <w:r>
        <w:rPr>
          <w:rFonts w:hint="eastAsia" w:ascii="仿宋_GB2312" w:eastAsia="仿宋_GB2312" w:cs="华文仿宋"/>
          <w:b w:val="0"/>
          <w:bCs w:val="0"/>
          <w:kern w:val="0"/>
          <w:sz w:val="32"/>
          <w:szCs w:val="32"/>
        </w:rPr>
        <w:t>是</w:t>
      </w:r>
      <w:r>
        <w:rPr>
          <w:rFonts w:hint="eastAsia" w:ascii="仿宋_GB2312" w:eastAsia="仿宋_GB2312" w:cs="华文仿宋"/>
          <w:b w:val="0"/>
          <w:bCs w:val="0"/>
          <w:kern w:val="0"/>
          <w:sz w:val="32"/>
          <w:szCs w:val="32"/>
          <w:lang w:eastAsia="zh-CN"/>
        </w:rPr>
        <w:t>在</w:t>
      </w:r>
      <w:r>
        <w:rPr>
          <w:rFonts w:hint="eastAsia" w:ascii="仿宋_GB2312" w:eastAsia="仿宋_GB2312" w:cs="华文仿宋"/>
          <w:b w:val="0"/>
          <w:bCs w:val="0"/>
          <w:kern w:val="0"/>
          <w:sz w:val="32"/>
          <w:szCs w:val="32"/>
        </w:rPr>
        <w:t>面试</w:t>
      </w:r>
      <w:r>
        <w:rPr>
          <w:rFonts w:hint="eastAsia" w:ascii="仿宋_GB2312" w:eastAsia="仿宋_GB2312" w:cs="华文仿宋"/>
          <w:b w:val="0"/>
          <w:bCs w:val="0"/>
          <w:kern w:val="0"/>
          <w:sz w:val="32"/>
          <w:szCs w:val="32"/>
          <w:lang w:val="en-US" w:eastAsia="zh-CN"/>
        </w:rPr>
        <w:t>和专业技能测试</w:t>
      </w:r>
      <w:r>
        <w:rPr>
          <w:rFonts w:hint="eastAsia" w:ascii="仿宋_GB2312" w:eastAsia="仿宋_GB2312" w:cs="华文仿宋"/>
          <w:b w:val="0"/>
          <w:bCs w:val="0"/>
          <w:kern w:val="0"/>
          <w:sz w:val="32"/>
          <w:szCs w:val="32"/>
        </w:rPr>
        <w:t>环节，</w:t>
      </w:r>
      <w:r>
        <w:rPr>
          <w:rFonts w:hint="eastAsia" w:ascii="仿宋_GB2312" w:eastAsia="仿宋_GB2312" w:cs="华文仿宋"/>
          <w:b w:val="0"/>
          <w:bCs w:val="0"/>
          <w:kern w:val="0"/>
          <w:sz w:val="32"/>
          <w:szCs w:val="32"/>
          <w:lang w:val="en-US" w:eastAsia="zh-CN"/>
        </w:rPr>
        <w:t>向考官和工作人员透漏个人信息、找人替考</w:t>
      </w:r>
      <w:r>
        <w:rPr>
          <w:rFonts w:hint="eastAsia" w:ascii="仿宋_GB2312" w:eastAsia="仿宋_GB2312" w:cs="华文仿宋"/>
          <w:b w:val="0"/>
          <w:bCs w:val="0"/>
          <w:kern w:val="0"/>
          <w:sz w:val="32"/>
          <w:szCs w:val="32"/>
        </w:rPr>
        <w:t>；四是在考察环节，考生弄虚作假、隐瞒事实真相；在体检环节，考生有意隐瞒影响录用的疾病和病史，串通体检工作人员作弊或请他人替检；五是在报到环节，考生在已经通过面试、</w:t>
      </w:r>
      <w:r>
        <w:rPr>
          <w:rFonts w:hint="eastAsia" w:ascii="仿宋_GB2312" w:eastAsia="仿宋_GB2312" w:cs="华文仿宋"/>
          <w:b w:val="0"/>
          <w:bCs w:val="0"/>
          <w:kern w:val="0"/>
          <w:sz w:val="32"/>
          <w:szCs w:val="32"/>
          <w:lang w:val="en-US" w:eastAsia="zh-CN"/>
        </w:rPr>
        <w:t>专业技能测试、</w:t>
      </w:r>
      <w:r>
        <w:rPr>
          <w:rFonts w:hint="eastAsia" w:ascii="仿宋_GB2312" w:eastAsia="仿宋_GB2312" w:cs="华文仿宋"/>
          <w:b w:val="0"/>
          <w:bCs w:val="0"/>
          <w:kern w:val="0"/>
          <w:sz w:val="32"/>
          <w:szCs w:val="32"/>
        </w:rPr>
        <w:t>笔试、考察、体检、公示、备案等环节后又提出放弃报考职位等；六是国家、省市有关文件规定的其他违纪违规及不诚信情形。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b w:val="0"/>
          <w:bCs w:val="0"/>
          <w:kern w:val="0"/>
          <w:sz w:val="32"/>
          <w:szCs w:val="32"/>
        </w:rPr>
      </w:pPr>
      <w:r>
        <w:rPr>
          <w:rFonts w:hint="eastAsia" w:ascii="仿宋_GB2312" w:eastAsia="仿宋_GB2312" w:cs="华文仿宋"/>
          <w:b w:val="0"/>
          <w:bCs w:val="0"/>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rPr>
        <w:t>1</w:t>
      </w:r>
      <w:r>
        <w:rPr>
          <w:rFonts w:hint="eastAsia" w:ascii="黑体" w:hAnsi="黑体" w:eastAsia="黑体" w:cs="黑体"/>
          <w:b w:val="0"/>
          <w:bCs w:val="0"/>
          <w:kern w:val="0"/>
          <w:sz w:val="32"/>
          <w:szCs w:val="32"/>
          <w:lang w:val="en-US" w:eastAsia="zh-CN"/>
        </w:rPr>
        <w:t>1</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eastAsia="zh-CN"/>
        </w:rPr>
        <w:t>其他事宜</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b w:val="0"/>
          <w:bCs w:val="0"/>
        </w:rPr>
      </w:pPr>
      <w:r>
        <w:rPr>
          <w:rFonts w:hint="eastAsia" w:ascii="仿宋_GB2312" w:eastAsia="仿宋_GB2312" w:cs="华文仿宋"/>
          <w:b w:val="0"/>
          <w:bCs w:val="0"/>
          <w:kern w:val="0"/>
          <w:sz w:val="32"/>
          <w:szCs w:val="32"/>
        </w:rPr>
        <w:t>本次招聘各类通知均通过报名系统</w:t>
      </w:r>
      <w:r>
        <w:rPr>
          <w:rFonts w:hint="eastAsia" w:ascii="仿宋_GB2312" w:eastAsia="仿宋_GB2312" w:cs="华文仿宋"/>
          <w:b w:val="0"/>
          <w:bCs w:val="0"/>
          <w:kern w:val="0"/>
          <w:sz w:val="32"/>
          <w:szCs w:val="32"/>
          <w:lang w:val="en-US" w:eastAsia="zh-CN"/>
        </w:rPr>
        <w:t>和学校官方网站</w:t>
      </w:r>
      <w:r>
        <w:rPr>
          <w:rFonts w:hint="eastAsia" w:ascii="仿宋_GB2312" w:eastAsia="仿宋_GB2312" w:cs="华文仿宋"/>
          <w:b w:val="0"/>
          <w:bCs w:val="0"/>
          <w:kern w:val="0"/>
          <w:sz w:val="32"/>
          <w:szCs w:val="32"/>
        </w:rPr>
        <w:t>发布，不再进行电话通知，请相应岗位考生自行关注查询，并保持电话畅通（如联系方式变动请及时通知</w:t>
      </w:r>
      <w:r>
        <w:rPr>
          <w:rFonts w:hint="eastAsia" w:ascii="仿宋_GB2312" w:eastAsia="仿宋_GB2312" w:cs="华文仿宋"/>
          <w:b w:val="0"/>
          <w:bCs w:val="0"/>
          <w:kern w:val="0"/>
          <w:sz w:val="32"/>
          <w:szCs w:val="32"/>
          <w:lang w:val="en-US" w:eastAsia="zh-CN"/>
        </w:rPr>
        <w:t>学校</w:t>
      </w:r>
      <w:r>
        <w:rPr>
          <w:rFonts w:hint="eastAsia" w:ascii="仿宋_GB2312" w:eastAsia="仿宋_GB2312" w:cs="华文仿宋"/>
          <w:b w:val="0"/>
          <w:bCs w:val="0"/>
          <w:kern w:val="0"/>
          <w:sz w:val="32"/>
          <w:szCs w:val="32"/>
        </w:rPr>
        <w:t>），以免错过重要信息而影响资格审查、面试、考察体检及聘用。因考生个人原因造成的不利后果，由考生</w:t>
      </w:r>
      <w:r>
        <w:rPr>
          <w:rFonts w:hint="eastAsia" w:ascii="仿宋_GB2312" w:eastAsia="仿宋_GB2312" w:cs="华文仿宋"/>
          <w:b w:val="0"/>
          <w:bCs w:val="0"/>
          <w:kern w:val="0"/>
          <w:sz w:val="32"/>
          <w:szCs w:val="32"/>
          <w:lang w:val="en-US" w:eastAsia="zh-CN"/>
        </w:rPr>
        <w:t>本人自行承担</w:t>
      </w:r>
      <w:r>
        <w:rPr>
          <w:rFonts w:hint="eastAsia" w:ascii="仿宋_GB2312" w:eastAsia="仿宋_GB2312" w:cs="华文仿宋"/>
          <w:b w:val="0"/>
          <w:bCs w:val="0"/>
          <w:kern w:val="0"/>
          <w:sz w:val="32"/>
          <w:szCs w:val="32"/>
        </w:rPr>
        <w:t>。</w:t>
      </w:r>
    </w:p>
    <w:sectPr>
      <w:footerReference r:id="rId3" w:type="default"/>
      <w:pgSz w:w="11906" w:h="16838"/>
      <w:pgMar w:top="1417" w:right="1417" w:bottom="141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MzVmZWM4NTc5NzI3MmJhZDZjZmY5YzJmMzQ2YmMifQ=="/>
  </w:docVars>
  <w:rsids>
    <w:rsidRoot w:val="2A1E59CE"/>
    <w:rsid w:val="002C487D"/>
    <w:rsid w:val="025813E6"/>
    <w:rsid w:val="062C51A3"/>
    <w:rsid w:val="104B23C6"/>
    <w:rsid w:val="162B5BA0"/>
    <w:rsid w:val="1759324A"/>
    <w:rsid w:val="18C930D1"/>
    <w:rsid w:val="1963230C"/>
    <w:rsid w:val="1E244012"/>
    <w:rsid w:val="208839C0"/>
    <w:rsid w:val="21812116"/>
    <w:rsid w:val="2262269D"/>
    <w:rsid w:val="23EE157D"/>
    <w:rsid w:val="26706850"/>
    <w:rsid w:val="2A1E59CE"/>
    <w:rsid w:val="2D0A4936"/>
    <w:rsid w:val="2DAA763D"/>
    <w:rsid w:val="2DBE34A2"/>
    <w:rsid w:val="2F941F44"/>
    <w:rsid w:val="2FEB7D20"/>
    <w:rsid w:val="30EB39BF"/>
    <w:rsid w:val="319664DD"/>
    <w:rsid w:val="31FD39A6"/>
    <w:rsid w:val="326F03A1"/>
    <w:rsid w:val="329676BD"/>
    <w:rsid w:val="341C4BD5"/>
    <w:rsid w:val="35972C34"/>
    <w:rsid w:val="35DC317E"/>
    <w:rsid w:val="361662CF"/>
    <w:rsid w:val="385A028A"/>
    <w:rsid w:val="463C4382"/>
    <w:rsid w:val="475838DF"/>
    <w:rsid w:val="49173DE8"/>
    <w:rsid w:val="498F36E2"/>
    <w:rsid w:val="4C854576"/>
    <w:rsid w:val="4DDD5CC5"/>
    <w:rsid w:val="4F836D10"/>
    <w:rsid w:val="52510B73"/>
    <w:rsid w:val="52D120D9"/>
    <w:rsid w:val="5500130F"/>
    <w:rsid w:val="586B7696"/>
    <w:rsid w:val="5B034C49"/>
    <w:rsid w:val="612304AD"/>
    <w:rsid w:val="61806699"/>
    <w:rsid w:val="6191435B"/>
    <w:rsid w:val="6232799E"/>
    <w:rsid w:val="630A5A97"/>
    <w:rsid w:val="63193923"/>
    <w:rsid w:val="63B6467D"/>
    <w:rsid w:val="64CF76A4"/>
    <w:rsid w:val="64FD706A"/>
    <w:rsid w:val="650C6510"/>
    <w:rsid w:val="66C00CD3"/>
    <w:rsid w:val="67621E6B"/>
    <w:rsid w:val="6A772166"/>
    <w:rsid w:val="6AE03B49"/>
    <w:rsid w:val="6BA64CA8"/>
    <w:rsid w:val="6BA755F8"/>
    <w:rsid w:val="6E4C270F"/>
    <w:rsid w:val="6EA00129"/>
    <w:rsid w:val="718D7EB5"/>
    <w:rsid w:val="7580019C"/>
    <w:rsid w:val="7CEC7D7D"/>
    <w:rsid w:val="7DAE5290"/>
    <w:rsid w:val="7FA07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autoRedefine/>
    <w:qFormat/>
    <w:uiPriority w:val="0"/>
    <w:pPr>
      <w:snapToGrid w:val="0"/>
      <w:jc w:val="left"/>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9">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3327</Words>
  <Characters>3393</Characters>
  <Lines>0</Lines>
  <Paragraphs>0</Paragraphs>
  <TotalTime>35</TotalTime>
  <ScaleCrop>false</ScaleCrop>
  <LinksUpToDate>false</LinksUpToDate>
  <CharactersWithSpaces>3393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王杨卢骆李杜白</cp:lastModifiedBy>
  <cp:lastPrinted>2024-04-11T01:06:00Z</cp:lastPrinted>
  <dcterms:modified xsi:type="dcterms:W3CDTF">2024-04-22T14:27:43Z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31EC0D2A8C094560AE50770291C4693F</vt:lpwstr>
  </property>
</Properties>
</file>